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216372C0" w14:textId="40C47454" w:rsidR="00DD7F15" w:rsidRDefault="007E63F3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r>
        <w:rPr>
          <w:b/>
          <w:color w:val="2E5395"/>
          <w:sz w:val="26"/>
        </w:rPr>
        <w:t>Nucleic acid and Peptide Synthesis Facility-</w:t>
      </w:r>
      <w:r w:rsidR="00693A26">
        <w:rPr>
          <w:b/>
          <w:color w:val="2E5395"/>
          <w:sz w:val="26"/>
        </w:rPr>
        <w:t>2</w:t>
      </w:r>
    </w:p>
    <w:p w14:paraId="753525DB" w14:textId="469DF694" w:rsidR="007E63F3" w:rsidRDefault="007E63F3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proofErr w:type="spellStart"/>
      <w:r>
        <w:rPr>
          <w:b/>
          <w:color w:val="2E5395"/>
          <w:sz w:val="26"/>
        </w:rPr>
        <w:t>PurePep</w:t>
      </w:r>
      <w:proofErr w:type="spellEnd"/>
      <w:r>
        <w:rPr>
          <w:b/>
          <w:color w:val="2E5395"/>
          <w:sz w:val="26"/>
        </w:rPr>
        <w:t xml:space="preserve"> Chorus</w:t>
      </w:r>
      <w:r w:rsidR="00626623">
        <w:rPr>
          <w:b/>
          <w:color w:val="2E5395"/>
          <w:sz w:val="26"/>
        </w:rPr>
        <w:t xml:space="preserve"> by</w:t>
      </w:r>
      <w:r>
        <w:rPr>
          <w:b/>
          <w:color w:val="2E5395"/>
          <w:sz w:val="26"/>
        </w:rPr>
        <w:t xml:space="preserve"> Gyros Protein</w:t>
      </w:r>
    </w:p>
    <w:p w14:paraId="7F35FC1A" w14:textId="26BFE778" w:rsidR="00C832A4" w:rsidRPr="00911D03" w:rsidRDefault="00AC6D32">
      <w:pPr>
        <w:spacing w:before="2" w:line="298" w:lineRule="exact"/>
        <w:ind w:left="1379" w:right="2059"/>
        <w:jc w:val="center"/>
        <w:rPr>
          <w:b/>
          <w:sz w:val="26"/>
        </w:rPr>
      </w:pPr>
      <w:r>
        <w:rPr>
          <w:b/>
          <w:color w:val="2E5395"/>
          <w:sz w:val="26"/>
        </w:rPr>
        <w:t>Central</w:t>
      </w:r>
      <w:r>
        <w:rPr>
          <w:b/>
          <w:color w:val="2E5395"/>
          <w:spacing w:val="-3"/>
          <w:sz w:val="26"/>
        </w:rPr>
        <w:t xml:space="preserve"> </w:t>
      </w:r>
      <w:r>
        <w:rPr>
          <w:b/>
          <w:color w:val="2E5395"/>
          <w:sz w:val="26"/>
        </w:rPr>
        <w:t xml:space="preserve">Facility </w:t>
      </w:r>
      <w:r w:rsidRPr="00911D03">
        <w:rPr>
          <w:b/>
          <w:color w:val="2E5395"/>
          <w:sz w:val="26"/>
        </w:rPr>
        <w:t>for</w:t>
      </w:r>
      <w:r w:rsidRPr="00911D03">
        <w:rPr>
          <w:b/>
          <w:color w:val="2E5395"/>
          <w:spacing w:val="-2"/>
          <w:sz w:val="26"/>
        </w:rPr>
        <w:t xml:space="preserve"> </w:t>
      </w:r>
      <w:r w:rsidR="00626623">
        <w:rPr>
          <w:b/>
          <w:color w:val="2E5395"/>
          <w:spacing w:val="-2"/>
          <w:sz w:val="26"/>
        </w:rPr>
        <w:t>Peptide Synthesizer</w:t>
      </w:r>
      <w:r w:rsidRPr="00911D03">
        <w:rPr>
          <w:b/>
          <w:color w:val="2E5395"/>
          <w:spacing w:val="-2"/>
          <w:sz w:val="26"/>
        </w:rPr>
        <w:t xml:space="preserve"> </w:t>
      </w:r>
    </w:p>
    <w:p w14:paraId="551565CF" w14:textId="14A5C6B1" w:rsidR="00911D03" w:rsidRPr="00911D03" w:rsidRDefault="00411605">
      <w:pPr>
        <w:ind w:left="1379" w:right="2062"/>
        <w:jc w:val="center"/>
        <w:rPr>
          <w:color w:val="2E5395"/>
          <w:sz w:val="24"/>
        </w:rPr>
      </w:pPr>
      <w:r>
        <w:rPr>
          <w:color w:val="2E5395"/>
          <w:sz w:val="24"/>
        </w:rPr>
        <w:t xml:space="preserve">Location: Room no. </w:t>
      </w:r>
      <w:r w:rsidR="00626623">
        <w:rPr>
          <w:color w:val="2E5395"/>
          <w:sz w:val="24"/>
        </w:rPr>
        <w:t>212A</w:t>
      </w:r>
      <w:r>
        <w:rPr>
          <w:color w:val="2E5395"/>
          <w:sz w:val="24"/>
        </w:rPr>
        <w:t xml:space="preserve">, </w:t>
      </w:r>
      <w:r w:rsidR="00626623">
        <w:rPr>
          <w:color w:val="2E5395"/>
          <w:sz w:val="24"/>
        </w:rPr>
        <w:t>1</w:t>
      </w:r>
      <w:proofErr w:type="gramStart"/>
      <w:r w:rsidR="00626623" w:rsidRPr="00626623">
        <w:rPr>
          <w:color w:val="2E5395"/>
          <w:sz w:val="24"/>
          <w:vertAlign w:val="superscript"/>
        </w:rPr>
        <w:t>st</w:t>
      </w:r>
      <w:r w:rsidR="00626623">
        <w:rPr>
          <w:color w:val="2E5395"/>
          <w:sz w:val="24"/>
        </w:rPr>
        <w:t xml:space="preserve"> </w:t>
      </w:r>
      <w:r>
        <w:rPr>
          <w:color w:val="2E5395"/>
          <w:sz w:val="24"/>
        </w:rPr>
        <w:t xml:space="preserve"> Floor</w:t>
      </w:r>
      <w:proofErr w:type="gramEnd"/>
      <w:r>
        <w:rPr>
          <w:color w:val="2E5395"/>
          <w:sz w:val="24"/>
        </w:rPr>
        <w:t xml:space="preserve">, </w:t>
      </w:r>
      <w:r w:rsidR="008715EE">
        <w:rPr>
          <w:color w:val="2E5395"/>
          <w:sz w:val="24"/>
        </w:rPr>
        <w:t>Chemistry Department</w:t>
      </w:r>
    </w:p>
    <w:p w14:paraId="30EF937C" w14:textId="04770A64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pacing w:val="-57"/>
          <w:sz w:val="24"/>
        </w:rPr>
        <w:t xml:space="preserve"> </w:t>
      </w: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65D658FF" w14:textId="77777777" w:rsidR="007545D9" w:rsidRDefault="007545D9">
      <w:pPr>
        <w:ind w:left="1379" w:right="2062"/>
        <w:jc w:val="center"/>
        <w:rPr>
          <w:sz w:val="24"/>
        </w:rPr>
      </w:pPr>
    </w:p>
    <w:p w14:paraId="19610DB3" w14:textId="77777777" w:rsidR="00C832A4" w:rsidRDefault="00C832A4">
      <w:pPr>
        <w:pStyle w:val="BodyText"/>
        <w:spacing w:before="4"/>
        <w:rPr>
          <w:sz w:val="15"/>
        </w:rPr>
      </w:pPr>
    </w:p>
    <w:p w14:paraId="3B574533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External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Institute/Organization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2F1F17BC" w14:textId="77777777" w:rsidR="00C832A4" w:rsidRDefault="00AC6D32">
      <w:pPr>
        <w:pStyle w:val="BodyText"/>
        <w:spacing w:before="91"/>
        <w:ind w:left="100"/>
      </w:pPr>
      <w:r>
        <w:t>(Appropriate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enclosed;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sheet)</w:t>
      </w: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62EF0D65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4B65A3">
        <w:t>Synthesis details</w:t>
      </w:r>
      <w:r w:rsidR="007545D9">
        <w:t xml:space="preserve">, </w:t>
      </w:r>
      <w:r w:rsidR="004B65A3">
        <w:t xml:space="preserve">Chemicals </w:t>
      </w:r>
      <w:r w:rsidR="009276A6">
        <w:t>used</w:t>
      </w:r>
      <w:r w:rsidRPr="00911D03">
        <w:t xml:space="preserve"> </w:t>
      </w:r>
      <w:proofErr w:type="gramStart"/>
      <w:r w:rsidRPr="00911D03">
        <w:t>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</w:t>
      </w:r>
      <w:proofErr w:type="gramEnd"/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21BBE192" w14:textId="77777777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1E0C28F0" w:rsidR="00C832A4" w:rsidRDefault="00DD7F15" w:rsidP="00911D03">
      <w:pPr>
        <w:spacing w:before="181" w:line="256" w:lineRule="auto"/>
        <w:ind w:left="100"/>
      </w:pPr>
      <w:r>
        <w:t xml:space="preserve">We agree to acknowledge the </w:t>
      </w:r>
      <w:r w:rsidR="00626623">
        <w:t>Peptide Synthesizer (</w:t>
      </w:r>
      <w:proofErr w:type="spellStart"/>
      <w:r w:rsidR="00626623">
        <w:t>PurePep</w:t>
      </w:r>
      <w:proofErr w:type="spellEnd"/>
      <w:r w:rsidR="00626623">
        <w:t xml:space="preserve"> Chorus, by Gyros Protein Technology)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176C551E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320A279B" w14:textId="67FBE957" w:rsidR="004B65A3" w:rsidRDefault="004B65A3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 xml:space="preserve">All Chemicals involved to be supplied by user 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B3C88"/>
    <w:rsid w:val="001C1A0F"/>
    <w:rsid w:val="003B7841"/>
    <w:rsid w:val="00411605"/>
    <w:rsid w:val="004B65A3"/>
    <w:rsid w:val="0052039A"/>
    <w:rsid w:val="005C5BA9"/>
    <w:rsid w:val="005E4F8D"/>
    <w:rsid w:val="00626623"/>
    <w:rsid w:val="00693A26"/>
    <w:rsid w:val="007545D9"/>
    <w:rsid w:val="007E63F3"/>
    <w:rsid w:val="008715EE"/>
    <w:rsid w:val="00911D03"/>
    <w:rsid w:val="009276A6"/>
    <w:rsid w:val="00AC6D32"/>
    <w:rsid w:val="00BF738F"/>
    <w:rsid w:val="00C832A4"/>
    <w:rsid w:val="00CE75B4"/>
    <w:rsid w:val="00D044B7"/>
    <w:rsid w:val="00DD7F15"/>
    <w:rsid w:val="00F522B9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Amol HANUMANTE</cp:lastModifiedBy>
  <cp:revision>6</cp:revision>
  <cp:lastPrinted>2024-11-26T05:54:00Z</cp:lastPrinted>
  <dcterms:created xsi:type="dcterms:W3CDTF">2025-02-19T05:08:00Z</dcterms:created>
  <dcterms:modified xsi:type="dcterms:W3CDTF">2025-02-19T05:24:00Z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